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B826C4D" w14:textId="77777777" w:rsidR="00755532" w:rsidRPr="00F863C7" w:rsidRDefault="00755532">
      <w:pPr>
        <w:rPr>
          <w:rFonts w:ascii="Arial" w:hAnsi="Arial" w:cs="Arial"/>
          <w:sz w:val="18"/>
          <w:szCs w:val="18"/>
        </w:rPr>
      </w:pPr>
      <w:r w:rsidRPr="00F863C7">
        <w:rPr>
          <w:rFonts w:ascii="Arial" w:hAnsi="Arial" w:cs="Arial"/>
          <w:sz w:val="18"/>
          <w:szCs w:val="18"/>
        </w:rPr>
        <w:t>Absender</w:t>
      </w:r>
      <w:r w:rsidR="00574BD6" w:rsidRPr="00F863C7">
        <w:rPr>
          <w:rFonts w:ascii="Arial" w:hAnsi="Arial" w:cs="Arial"/>
          <w:sz w:val="18"/>
          <w:szCs w:val="18"/>
        </w:rPr>
        <w:t>adresse:</w:t>
      </w:r>
    </w:p>
    <w:p w14:paraId="35819AF1" w14:textId="77777777" w:rsidR="00574BD6" w:rsidRPr="00F863C7" w:rsidRDefault="00574BD6">
      <w:pPr>
        <w:rPr>
          <w:rFonts w:ascii="Arial" w:hAnsi="Arial" w:cs="Arial"/>
          <w:sz w:val="18"/>
          <w:szCs w:val="18"/>
        </w:rPr>
      </w:pPr>
    </w:p>
    <w:p w14:paraId="4821E8A4" w14:textId="77777777" w:rsidR="00F5355A" w:rsidRPr="00F863C7" w:rsidRDefault="00F5355A">
      <w:pPr>
        <w:rPr>
          <w:rFonts w:ascii="Arial" w:hAnsi="Arial" w:cs="Arial"/>
          <w:sz w:val="18"/>
          <w:szCs w:val="18"/>
        </w:rPr>
      </w:pPr>
    </w:p>
    <w:p w14:paraId="57E6B44B" w14:textId="77777777" w:rsidR="00574BD6" w:rsidRPr="00F863C7" w:rsidRDefault="00F5355A">
      <w:pPr>
        <w:rPr>
          <w:rFonts w:ascii="Arial" w:hAnsi="Arial" w:cs="Arial"/>
          <w:i/>
          <w:iCs/>
          <w:sz w:val="18"/>
          <w:szCs w:val="18"/>
        </w:rPr>
      </w:pPr>
      <w:r w:rsidRPr="00F863C7">
        <w:rPr>
          <w:rFonts w:ascii="Arial" w:hAnsi="Arial" w:cs="Arial"/>
          <w:i/>
          <w:iCs/>
          <w:sz w:val="18"/>
          <w:szCs w:val="18"/>
        </w:rPr>
        <w:t>per Einwurfeinschreiben</w:t>
      </w:r>
    </w:p>
    <w:p w14:paraId="489F7D7C" w14:textId="77777777" w:rsidR="00755532" w:rsidRPr="00F863C7" w:rsidRDefault="00574BD6">
      <w:pPr>
        <w:rPr>
          <w:rFonts w:ascii="Arial" w:hAnsi="Arial" w:cs="Arial"/>
          <w:sz w:val="18"/>
          <w:szCs w:val="18"/>
        </w:rPr>
      </w:pPr>
      <w:r w:rsidRPr="00F863C7">
        <w:rPr>
          <w:rFonts w:ascii="Arial" w:hAnsi="Arial" w:cs="Arial"/>
          <w:sz w:val="18"/>
          <w:szCs w:val="18"/>
        </w:rPr>
        <w:t>Bankadresse:</w:t>
      </w:r>
    </w:p>
    <w:p w14:paraId="299DC887" w14:textId="77777777" w:rsidR="00755532" w:rsidRDefault="00755532">
      <w:pPr>
        <w:rPr>
          <w:rFonts w:ascii="Arial" w:hAnsi="Arial" w:cs="Arial"/>
          <w:sz w:val="24"/>
          <w:szCs w:val="24"/>
        </w:rPr>
      </w:pPr>
    </w:p>
    <w:p w14:paraId="2522ABA7" w14:textId="77777777" w:rsidR="00755532" w:rsidRDefault="00755532">
      <w:pPr>
        <w:rPr>
          <w:rFonts w:ascii="Arial" w:hAnsi="Arial" w:cs="Arial"/>
          <w:sz w:val="24"/>
          <w:szCs w:val="24"/>
        </w:rPr>
      </w:pPr>
    </w:p>
    <w:p w14:paraId="3E1FD985" w14:textId="77777777" w:rsidR="00F5355A" w:rsidRDefault="00F5355A" w:rsidP="00A15594">
      <w:pPr>
        <w:rPr>
          <w:rFonts w:ascii="Arial" w:hAnsi="Arial" w:cs="Arial"/>
          <w:b/>
          <w:sz w:val="24"/>
          <w:szCs w:val="24"/>
        </w:rPr>
      </w:pPr>
    </w:p>
    <w:p w14:paraId="66E89177" w14:textId="77777777" w:rsidR="00A15594" w:rsidRPr="00F863C7" w:rsidRDefault="0053728D" w:rsidP="0053728D">
      <w:pPr>
        <w:ind w:left="5664" w:firstLine="708"/>
        <w:rPr>
          <w:rFonts w:ascii="Arial" w:hAnsi="Arial" w:cs="Arial"/>
          <w:bCs/>
        </w:rPr>
      </w:pPr>
      <w:r w:rsidRPr="00F863C7">
        <w:rPr>
          <w:rFonts w:ascii="Arial" w:hAnsi="Arial" w:cs="Arial"/>
          <w:bCs/>
        </w:rPr>
        <w:t>Datum:</w:t>
      </w:r>
    </w:p>
    <w:p w14:paraId="03216D62" w14:textId="77777777" w:rsidR="00A15594" w:rsidRPr="00F863C7" w:rsidRDefault="00A15594" w:rsidP="00A15594">
      <w:pPr>
        <w:rPr>
          <w:rFonts w:ascii="Arial" w:hAnsi="Arial" w:cs="Arial"/>
          <w:b/>
        </w:rPr>
      </w:pPr>
      <w:r w:rsidRPr="00F863C7">
        <w:rPr>
          <w:rFonts w:ascii="Arial" w:hAnsi="Arial" w:cs="Arial"/>
          <w:b/>
        </w:rPr>
        <w:t>Rückerstattung Konto-/Depotgebühren</w:t>
      </w:r>
    </w:p>
    <w:p w14:paraId="346DF256" w14:textId="77777777" w:rsidR="003E4808" w:rsidRPr="00F863C7" w:rsidRDefault="00A15594">
      <w:pPr>
        <w:rPr>
          <w:rFonts w:ascii="Arial" w:hAnsi="Arial" w:cs="Arial"/>
          <w:bCs/>
        </w:rPr>
      </w:pPr>
      <w:r w:rsidRPr="00F863C7">
        <w:rPr>
          <w:rFonts w:ascii="Arial" w:hAnsi="Arial" w:cs="Arial"/>
          <w:bCs/>
        </w:rPr>
        <w:t xml:space="preserve">IBAN </w:t>
      </w:r>
      <w:r w:rsidR="0010185C" w:rsidRPr="00F863C7">
        <w:rPr>
          <w:rFonts w:ascii="Arial" w:hAnsi="Arial" w:cs="Arial"/>
          <w:bCs/>
        </w:rPr>
        <w:t>Girokonto</w:t>
      </w:r>
      <w:r w:rsidR="00F5355A" w:rsidRPr="00F863C7">
        <w:rPr>
          <w:rFonts w:ascii="Arial" w:hAnsi="Arial" w:cs="Arial"/>
          <w:bCs/>
        </w:rPr>
        <w:t>/</w:t>
      </w:r>
      <w:r w:rsidR="0010185C" w:rsidRPr="00F863C7">
        <w:rPr>
          <w:rFonts w:ascii="Arial" w:hAnsi="Arial" w:cs="Arial"/>
          <w:bCs/>
        </w:rPr>
        <w:t>Depot</w:t>
      </w:r>
      <w:r w:rsidR="00755532" w:rsidRPr="00F863C7">
        <w:rPr>
          <w:rFonts w:ascii="Arial" w:hAnsi="Arial" w:cs="Arial"/>
          <w:bCs/>
        </w:rPr>
        <w:t>-Nr.</w:t>
      </w:r>
      <w:r w:rsidR="00755532" w:rsidRPr="00F863C7">
        <w:rPr>
          <w:rFonts w:ascii="Arial" w:hAnsi="Arial" w:cs="Arial"/>
          <w:b/>
        </w:rPr>
        <w:t xml:space="preserve"> </w:t>
      </w:r>
      <w:r w:rsidR="00755532" w:rsidRPr="00F863C7">
        <w:rPr>
          <w:rFonts w:ascii="Arial" w:hAnsi="Arial" w:cs="Arial"/>
          <w:bCs/>
        </w:rPr>
        <w:t>…</w:t>
      </w:r>
      <w:r w:rsidR="00A92081" w:rsidRPr="00F863C7">
        <w:rPr>
          <w:rFonts w:ascii="Arial" w:hAnsi="Arial" w:cs="Arial"/>
          <w:bCs/>
        </w:rPr>
        <w:t>……………………………</w:t>
      </w:r>
      <w:r w:rsidRPr="00F863C7">
        <w:rPr>
          <w:rFonts w:ascii="Arial" w:hAnsi="Arial" w:cs="Arial"/>
          <w:bCs/>
        </w:rPr>
        <w:t>……………………….</w:t>
      </w:r>
    </w:p>
    <w:p w14:paraId="78F6ADC0" w14:textId="77777777" w:rsidR="001E739C" w:rsidRPr="00F863C7" w:rsidRDefault="001E739C">
      <w:pPr>
        <w:rPr>
          <w:rFonts w:ascii="Arial" w:hAnsi="Arial" w:cs="Arial"/>
          <w:b/>
        </w:rPr>
      </w:pPr>
    </w:p>
    <w:p w14:paraId="2A748DCC" w14:textId="77777777" w:rsidR="00755532" w:rsidRPr="00F863C7" w:rsidRDefault="00755532">
      <w:pPr>
        <w:rPr>
          <w:rFonts w:ascii="Arial" w:hAnsi="Arial" w:cs="Arial"/>
        </w:rPr>
      </w:pPr>
      <w:r w:rsidRPr="00F863C7">
        <w:rPr>
          <w:rFonts w:ascii="Arial" w:hAnsi="Arial" w:cs="Arial"/>
        </w:rPr>
        <w:t>Sehr geehrte Damen und Herren,</w:t>
      </w:r>
    </w:p>
    <w:p w14:paraId="54708614" w14:textId="77777777" w:rsidR="00A15594" w:rsidRPr="00F863C7" w:rsidRDefault="00A15594" w:rsidP="00A15594">
      <w:pPr>
        <w:pStyle w:val="StandardWeb"/>
        <w:shd w:val="clear" w:color="auto" w:fill="FFFFFF"/>
        <w:spacing w:before="0" w:beforeAutospacing="0" w:after="0" w:afterAutospacing="0" w:line="300" w:lineRule="atLeast"/>
        <w:rPr>
          <w:rFonts w:ascii="Arial" w:hAnsi="Arial" w:cs="Arial"/>
          <w:color w:val="32363E"/>
          <w:sz w:val="22"/>
          <w:szCs w:val="22"/>
        </w:rPr>
      </w:pPr>
      <w:r w:rsidRPr="00F863C7">
        <w:rPr>
          <w:rFonts w:ascii="Arial" w:hAnsi="Arial" w:cs="Arial"/>
          <w:color w:val="32363E"/>
          <w:sz w:val="22"/>
          <w:szCs w:val="22"/>
        </w:rPr>
        <w:t>im Zusammenhang mit dem oben bezeichneten Konto haben Sie mir seit Kontoeröffnung mittels Änderungen Ihrer AGB bzw. des Preis- und Leistungsverzeichnisses erhöhte Entgelte berechnet.</w:t>
      </w:r>
    </w:p>
    <w:p w14:paraId="7BD4853A" w14:textId="77777777" w:rsidR="00A15594" w:rsidRPr="00F863C7" w:rsidRDefault="00A15594" w:rsidP="00A15594">
      <w:pPr>
        <w:pStyle w:val="StandardWeb"/>
        <w:shd w:val="clear" w:color="auto" w:fill="FFFFFF"/>
        <w:spacing w:before="0" w:beforeAutospacing="0" w:after="0" w:afterAutospacing="0" w:line="300" w:lineRule="atLeast"/>
        <w:rPr>
          <w:rFonts w:ascii="Arial" w:hAnsi="Arial" w:cs="Arial"/>
          <w:color w:val="32363E"/>
          <w:sz w:val="22"/>
          <w:szCs w:val="22"/>
        </w:rPr>
      </w:pPr>
      <w:r w:rsidRPr="00F863C7">
        <w:rPr>
          <w:rFonts w:ascii="Arial" w:hAnsi="Arial" w:cs="Arial"/>
          <w:color w:val="32363E"/>
          <w:sz w:val="22"/>
          <w:szCs w:val="22"/>
        </w:rPr>
        <w:t>Der Bundesgerichtshof hat am 27.04.2021 (Az. BGH XI ZR 26/20) Allgemeine Geschäftsbedingungen der Postbank für unzulässig erklärt, die in der Vergangenheit branchenweit als Grundlage für zahlreiche Vertragsänderungen dienten. Dabei war das Schweigen als Zustimmung des Vertragspartners gewertet worden. Die Einführung und Erhöhung von Gebühren z.B. für Kontoführung, Kontoauszüge, Giro- und Kreditkarten, Daueraufträge oder Verwahrung ist – soweit sie wie hier auf der Verwendung identischer oder vergleichbarer unzulässiger Klauseln beruht – unwirksam. Eine aktive Zustimmung im Sinne einer gesonderten Erklärung als Vertragsänderung zu neuen Entgelten oder Entgelterhöhungen habe ich nicht erteilt.</w:t>
      </w:r>
    </w:p>
    <w:p w14:paraId="23080BB7" w14:textId="77777777" w:rsidR="00A15594" w:rsidRPr="00F863C7" w:rsidRDefault="00A15594" w:rsidP="00A15594">
      <w:pPr>
        <w:pStyle w:val="StandardWeb"/>
        <w:shd w:val="clear" w:color="auto" w:fill="FFFFFF"/>
        <w:spacing w:before="0" w:beforeAutospacing="0" w:after="0" w:afterAutospacing="0" w:line="300" w:lineRule="atLeast"/>
        <w:rPr>
          <w:rFonts w:ascii="Arial" w:hAnsi="Arial" w:cs="Arial"/>
          <w:color w:val="32363E"/>
          <w:sz w:val="22"/>
          <w:szCs w:val="22"/>
        </w:rPr>
      </w:pPr>
    </w:p>
    <w:p w14:paraId="06B638E3" w14:textId="77777777" w:rsidR="00A15594" w:rsidRPr="00F863C7" w:rsidRDefault="00A15594" w:rsidP="00A15594">
      <w:pPr>
        <w:pStyle w:val="StandardWeb"/>
        <w:shd w:val="clear" w:color="auto" w:fill="FFFFFF"/>
        <w:spacing w:before="0" w:beforeAutospacing="0" w:after="0" w:afterAutospacing="0" w:line="300" w:lineRule="atLeast"/>
        <w:rPr>
          <w:rFonts w:ascii="Arial" w:hAnsi="Arial" w:cs="Arial"/>
          <w:color w:val="32363E"/>
          <w:sz w:val="22"/>
          <w:szCs w:val="22"/>
        </w:rPr>
      </w:pPr>
      <w:r w:rsidRPr="00F863C7">
        <w:rPr>
          <w:rFonts w:ascii="Arial" w:hAnsi="Arial" w:cs="Arial"/>
          <w:color w:val="32363E"/>
          <w:sz w:val="22"/>
          <w:szCs w:val="22"/>
        </w:rPr>
        <w:t xml:space="preserve">Ich fordere Sie deshalb auf, </w:t>
      </w:r>
      <w:r w:rsidR="00F863C7" w:rsidRPr="00F863C7">
        <w:rPr>
          <w:rFonts w:ascii="Arial" w:hAnsi="Arial" w:cs="Arial"/>
          <w:color w:val="32363E"/>
          <w:sz w:val="22"/>
          <w:szCs w:val="22"/>
        </w:rPr>
        <w:t xml:space="preserve">mir zur Höhe der rechtswidrig berechneten Entgelte </w:t>
      </w:r>
      <w:r w:rsidR="00FB6876" w:rsidRPr="00F863C7">
        <w:rPr>
          <w:rFonts w:ascii="Arial" w:hAnsi="Arial" w:cs="Arial"/>
          <w:color w:val="32363E"/>
          <w:sz w:val="22"/>
          <w:szCs w:val="22"/>
        </w:rPr>
        <w:t xml:space="preserve">seit Kontoeröffnung </w:t>
      </w:r>
      <w:r w:rsidR="00F863C7" w:rsidRPr="00F863C7">
        <w:rPr>
          <w:rFonts w:ascii="Arial" w:hAnsi="Arial" w:cs="Arial"/>
          <w:color w:val="32363E"/>
          <w:sz w:val="22"/>
          <w:szCs w:val="22"/>
        </w:rPr>
        <w:t xml:space="preserve">Auskunft zu erteilen sowie </w:t>
      </w:r>
      <w:r w:rsidRPr="00F863C7">
        <w:rPr>
          <w:rFonts w:ascii="Arial" w:hAnsi="Arial" w:cs="Arial"/>
          <w:color w:val="32363E"/>
          <w:sz w:val="22"/>
          <w:szCs w:val="22"/>
        </w:rPr>
        <w:t>die</w:t>
      </w:r>
      <w:r w:rsidR="00FB6876">
        <w:rPr>
          <w:rFonts w:ascii="Arial" w:hAnsi="Arial" w:cs="Arial"/>
          <w:color w:val="32363E"/>
          <w:sz w:val="22"/>
          <w:szCs w:val="22"/>
        </w:rPr>
        <w:t>se</w:t>
      </w:r>
      <w:r w:rsidRPr="00F863C7">
        <w:rPr>
          <w:rFonts w:ascii="Arial" w:hAnsi="Arial" w:cs="Arial"/>
          <w:color w:val="32363E"/>
          <w:sz w:val="22"/>
          <w:szCs w:val="22"/>
        </w:rPr>
        <w:t xml:space="preserve"> überzahlten Entgelte nebst Nutzungsersatz pro Jahr in Höhe von 5 Prozentpunkten über dem Basiszinssatz seit der jeweiligen Be</w:t>
      </w:r>
      <w:r w:rsidR="00F5355A" w:rsidRPr="00F863C7">
        <w:rPr>
          <w:rFonts w:ascii="Arial" w:hAnsi="Arial" w:cs="Arial"/>
          <w:color w:val="32363E"/>
          <w:sz w:val="22"/>
          <w:szCs w:val="22"/>
        </w:rPr>
        <w:t>lastung</w:t>
      </w:r>
      <w:r w:rsidRPr="00F863C7">
        <w:rPr>
          <w:rFonts w:ascii="Arial" w:hAnsi="Arial" w:cs="Arial"/>
          <w:color w:val="32363E"/>
          <w:sz w:val="22"/>
          <w:szCs w:val="22"/>
        </w:rPr>
        <w:t xml:space="preserve"> innerhalb von 14 Kalendertagen auf mein Konto mit folgender IBAN zu überweisen: </w:t>
      </w:r>
    </w:p>
    <w:p w14:paraId="17B101EF" w14:textId="77777777" w:rsidR="00A15594" w:rsidRPr="00F863C7" w:rsidRDefault="00A15594" w:rsidP="00A15594">
      <w:pPr>
        <w:pStyle w:val="StandardWeb"/>
        <w:shd w:val="clear" w:color="auto" w:fill="FFFFFF"/>
        <w:spacing w:before="0" w:beforeAutospacing="0" w:after="0" w:afterAutospacing="0" w:line="300" w:lineRule="atLeast"/>
        <w:rPr>
          <w:rFonts w:ascii="Arial" w:hAnsi="Arial" w:cs="Arial"/>
          <w:color w:val="32363E"/>
          <w:sz w:val="22"/>
          <w:szCs w:val="22"/>
        </w:rPr>
      </w:pPr>
    </w:p>
    <w:p w14:paraId="7CA3DA67" w14:textId="77777777" w:rsidR="00A15594" w:rsidRPr="00F863C7" w:rsidRDefault="00A15594" w:rsidP="00A15594">
      <w:pPr>
        <w:pStyle w:val="StandardWeb"/>
        <w:shd w:val="clear" w:color="auto" w:fill="FFFFFF"/>
        <w:spacing w:before="0" w:beforeAutospacing="0" w:after="0" w:afterAutospacing="0" w:line="300" w:lineRule="atLeast"/>
        <w:rPr>
          <w:rFonts w:ascii="Arial" w:hAnsi="Arial" w:cs="Arial"/>
          <w:color w:val="32363E"/>
          <w:sz w:val="22"/>
          <w:szCs w:val="22"/>
        </w:rPr>
      </w:pPr>
      <w:r w:rsidRPr="00F863C7">
        <w:rPr>
          <w:rFonts w:ascii="Arial" w:hAnsi="Arial" w:cs="Arial"/>
          <w:color w:val="32363E"/>
          <w:sz w:val="22"/>
          <w:szCs w:val="22"/>
        </w:rPr>
        <w:t>...............................................................................................................................</w:t>
      </w:r>
    </w:p>
    <w:p w14:paraId="34FEA48B" w14:textId="77777777" w:rsidR="00F863C7" w:rsidRPr="00F863C7" w:rsidRDefault="00F863C7">
      <w:pPr>
        <w:rPr>
          <w:rFonts w:ascii="Arial" w:hAnsi="Arial" w:cs="Arial"/>
        </w:rPr>
      </w:pPr>
    </w:p>
    <w:p w14:paraId="27FB3D8B" w14:textId="77777777" w:rsidR="00AA4360" w:rsidRPr="00F863C7" w:rsidRDefault="00574BD6">
      <w:pPr>
        <w:rPr>
          <w:rFonts w:ascii="Arial" w:hAnsi="Arial" w:cs="Arial"/>
        </w:rPr>
      </w:pPr>
      <w:r w:rsidRPr="00F863C7">
        <w:rPr>
          <w:rFonts w:ascii="Arial" w:hAnsi="Arial" w:cs="Arial"/>
        </w:rPr>
        <w:t>Mit freundlichen Grü</w:t>
      </w:r>
      <w:r w:rsidR="003E4808" w:rsidRPr="00F863C7">
        <w:rPr>
          <w:rFonts w:ascii="Arial" w:hAnsi="Arial" w:cs="Arial"/>
        </w:rPr>
        <w:t>ß</w:t>
      </w:r>
      <w:r w:rsidRPr="00F863C7">
        <w:rPr>
          <w:rFonts w:ascii="Arial" w:hAnsi="Arial" w:cs="Arial"/>
        </w:rPr>
        <w:t>en</w:t>
      </w:r>
    </w:p>
    <w:p w14:paraId="6C74B730" w14:textId="77777777" w:rsidR="001E739C" w:rsidRPr="00A15594" w:rsidRDefault="001E739C">
      <w:pPr>
        <w:rPr>
          <w:rFonts w:ascii="Arial" w:hAnsi="Arial" w:cs="Arial"/>
        </w:rPr>
      </w:pPr>
    </w:p>
    <w:p w14:paraId="54A4A765" w14:textId="77777777" w:rsidR="00A92081" w:rsidRPr="00A15594" w:rsidRDefault="00A92081">
      <w:pPr>
        <w:rPr>
          <w:rFonts w:ascii="Arial" w:hAnsi="Arial" w:cs="Arial"/>
        </w:rPr>
      </w:pPr>
      <w:r w:rsidRPr="00A15594">
        <w:rPr>
          <w:rFonts w:ascii="Arial" w:hAnsi="Arial" w:cs="Arial"/>
        </w:rPr>
        <w:t>(Unterschrift)</w:t>
      </w:r>
    </w:p>
    <w:sectPr w:rsidR="00A92081" w:rsidRPr="00A15594" w:rsidSect="008D4583">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NotTrackMoves/>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55532"/>
    <w:rsid w:val="000114FB"/>
    <w:rsid w:val="00071D45"/>
    <w:rsid w:val="000F65E8"/>
    <w:rsid w:val="000F6C63"/>
    <w:rsid w:val="0010185C"/>
    <w:rsid w:val="0019134F"/>
    <w:rsid w:val="001E739C"/>
    <w:rsid w:val="00221D52"/>
    <w:rsid w:val="002F519A"/>
    <w:rsid w:val="0036060A"/>
    <w:rsid w:val="003E4808"/>
    <w:rsid w:val="0046296A"/>
    <w:rsid w:val="00527B0E"/>
    <w:rsid w:val="00527DC0"/>
    <w:rsid w:val="0053728D"/>
    <w:rsid w:val="005572C7"/>
    <w:rsid w:val="00574BD6"/>
    <w:rsid w:val="00697C62"/>
    <w:rsid w:val="00730B9C"/>
    <w:rsid w:val="00755532"/>
    <w:rsid w:val="0079797A"/>
    <w:rsid w:val="008D4583"/>
    <w:rsid w:val="00A15594"/>
    <w:rsid w:val="00A92081"/>
    <w:rsid w:val="00AA4360"/>
    <w:rsid w:val="00AA7E00"/>
    <w:rsid w:val="00C77E41"/>
    <w:rsid w:val="00CF39CB"/>
    <w:rsid w:val="00D070D4"/>
    <w:rsid w:val="00D473FA"/>
    <w:rsid w:val="00DF2436"/>
    <w:rsid w:val="00E81B1C"/>
    <w:rsid w:val="00F5355A"/>
    <w:rsid w:val="00F7361D"/>
    <w:rsid w:val="00F863C7"/>
    <w:rsid w:val="00FB687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B3192A"/>
  <w15:chartTrackingRefBased/>
  <w15:docId w15:val="{3B6E4053-84A9-4579-981A-47B5D6EBF6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D4583"/>
    <w:pPr>
      <w:spacing w:after="200" w:line="276" w:lineRule="auto"/>
    </w:pPr>
    <w:rPr>
      <w:sz w:val="22"/>
      <w:szCs w:val="22"/>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Fett">
    <w:name w:val="Strong"/>
    <w:uiPriority w:val="22"/>
    <w:qFormat/>
    <w:rsid w:val="00221D52"/>
    <w:rPr>
      <w:b/>
      <w:bCs/>
    </w:rPr>
  </w:style>
  <w:style w:type="paragraph" w:styleId="StandardWeb">
    <w:name w:val="Normal (Web)"/>
    <w:basedOn w:val="Standard"/>
    <w:uiPriority w:val="99"/>
    <w:semiHidden/>
    <w:unhideWhenUsed/>
    <w:rsid w:val="00A15594"/>
    <w:pPr>
      <w:spacing w:before="100" w:beforeAutospacing="1" w:after="100" w:afterAutospacing="1" w:line="240" w:lineRule="auto"/>
    </w:pPr>
    <w:rPr>
      <w:rFonts w:ascii="Times New Roman" w:eastAsia="Times New Roman" w:hAnsi="Times New Roman"/>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12609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E2865BEF953B3E459F9D2D400DA63B28" ma:contentTypeVersion="12" ma:contentTypeDescription="Ein neues Dokument erstellen." ma:contentTypeScope="" ma:versionID="8fe3faa310e067e10aa430c23dfe21ff">
  <xsd:schema xmlns:xsd="http://www.w3.org/2001/XMLSchema" xmlns:xs="http://www.w3.org/2001/XMLSchema" xmlns:p="http://schemas.microsoft.com/office/2006/metadata/properties" xmlns:ns2="646647e1-8ad1-4f38-8b56-fd57f16febc1" xmlns:ns3="5b3212db-9052-4328-9758-3fbdf74b9ecc" targetNamespace="http://schemas.microsoft.com/office/2006/metadata/properties" ma:root="true" ma:fieldsID="435874f2798012d408b9e7bd7ad53027" ns2:_="" ns3:_="">
    <xsd:import namespace="646647e1-8ad1-4f38-8b56-fd57f16febc1"/>
    <xsd:import namespace="5b3212db-9052-4328-9758-3fbdf74b9ec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6647e1-8ad1-4f38-8b56-fd57f16febc1" elementFormDefault="qualified">
    <xsd:import namespace="http://schemas.microsoft.com/office/2006/documentManagement/types"/>
    <xsd:import namespace="http://schemas.microsoft.com/office/infopath/2007/PartnerControls"/>
    <xsd:element name="SharedWithUsers" ma:index="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Freigegeben für -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b3212db-9052-4328-9758-3fbdf74b9ec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32BAF86-9E3C-4827-A25F-5A2ED9E9C9CC}">
  <ds:schemaRefs>
    <ds:schemaRef ds:uri="http://schemas.microsoft.com/sharepoint/v3/contenttype/forms"/>
  </ds:schemaRefs>
</ds:datastoreItem>
</file>

<file path=customXml/itemProps2.xml><?xml version="1.0" encoding="utf-8"?>
<ds:datastoreItem xmlns:ds="http://schemas.openxmlformats.org/officeDocument/2006/customXml" ds:itemID="{B76AFE9A-2C59-4B91-8FB2-15BFC75510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6647e1-8ad1-4f38-8b56-fd57f16febc1"/>
    <ds:schemaRef ds:uri="5b3212db-9052-4328-9758-3fbdf74b9e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320DA22-13BD-48EE-A4F5-90103C869E0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216</Words>
  <Characters>1368</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Absenderadresse:</vt:lpstr>
    </vt:vector>
  </TitlesOfParts>
  <Company/>
  <LinksUpToDate>false</LinksUpToDate>
  <CharactersWithSpaces>1581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Absenderadresse:</dc:title>
  <dc:subject/>
  <dc:creator>aheyer</dc:creator>
  <cp:keywords/>
  <cp:lastModifiedBy>Charlotte Pscheidl</cp:lastModifiedBy>
  <cp:revision>2</cp:revision>
  <dcterms:created xsi:type="dcterms:W3CDTF">2021-07-08T14:29:00Z</dcterms:created>
  <dcterms:modified xsi:type="dcterms:W3CDTF">2021-07-08T14:29:00Z</dcterms:modified>
</cp:coreProperties>
</file>